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404DCE" w:rsidRDefault="00CB2C49" w:rsidP="007C1F49">
      <w:pPr>
        <w:jc w:val="center"/>
        <w:rPr>
          <w:b/>
          <w:sz w:val="24"/>
          <w:szCs w:val="24"/>
        </w:rPr>
      </w:pPr>
      <w:r w:rsidRPr="00404DCE">
        <w:rPr>
          <w:b/>
          <w:sz w:val="24"/>
          <w:szCs w:val="24"/>
        </w:rPr>
        <w:t>АННОТАЦИЯ</w:t>
      </w:r>
    </w:p>
    <w:p w:rsidR="00CB2C49" w:rsidRPr="00404DCE" w:rsidRDefault="00CB2C49" w:rsidP="007C1F49">
      <w:pPr>
        <w:jc w:val="center"/>
        <w:rPr>
          <w:sz w:val="24"/>
          <w:szCs w:val="24"/>
        </w:rPr>
      </w:pPr>
      <w:r w:rsidRPr="00404DC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404DCE" w:rsidTr="00CB2C49">
        <w:tc>
          <w:tcPr>
            <w:tcW w:w="3261" w:type="dxa"/>
            <w:shd w:val="clear" w:color="auto" w:fill="E7E6E6" w:themeFill="background2"/>
          </w:tcPr>
          <w:p w:rsidR="0075328A" w:rsidRPr="00404DCE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04DCE" w:rsidRDefault="00404DCE" w:rsidP="007C1F49">
            <w:pPr>
              <w:rPr>
                <w:b/>
                <w:sz w:val="24"/>
                <w:szCs w:val="24"/>
              </w:rPr>
            </w:pPr>
            <w:r w:rsidRPr="00404DCE">
              <w:rPr>
                <w:b/>
                <w:sz w:val="24"/>
                <w:szCs w:val="24"/>
              </w:rPr>
              <w:t>Товароведение и экспертиза детского питания</w:t>
            </w:r>
          </w:p>
        </w:tc>
      </w:tr>
      <w:tr w:rsidR="00404DCE" w:rsidRPr="00404DCE" w:rsidTr="00A30025">
        <w:tc>
          <w:tcPr>
            <w:tcW w:w="3261" w:type="dxa"/>
            <w:shd w:val="clear" w:color="auto" w:fill="E7E6E6" w:themeFill="background2"/>
          </w:tcPr>
          <w:p w:rsidR="00404DCE" w:rsidRPr="00404DCE" w:rsidRDefault="00404DCE" w:rsidP="007C1F49">
            <w:pPr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sz w:val="24"/>
                <w:szCs w:val="24"/>
              </w:rPr>
              <w:t>Товароведение</w:t>
            </w:r>
          </w:p>
        </w:tc>
      </w:tr>
      <w:tr w:rsidR="00404DCE" w:rsidRPr="00404DCE" w:rsidTr="00CB2C49">
        <w:tc>
          <w:tcPr>
            <w:tcW w:w="3261" w:type="dxa"/>
            <w:shd w:val="clear" w:color="auto" w:fill="E7E6E6" w:themeFill="background2"/>
          </w:tcPr>
          <w:p w:rsidR="00404DCE" w:rsidRPr="00404DCE" w:rsidRDefault="00404DCE" w:rsidP="007C1F49">
            <w:pPr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404DCE" w:rsidRPr="00404DCE" w:rsidTr="00CB2C49">
        <w:tc>
          <w:tcPr>
            <w:tcW w:w="3261" w:type="dxa"/>
            <w:shd w:val="clear" w:color="auto" w:fill="E7E6E6" w:themeFill="background2"/>
          </w:tcPr>
          <w:p w:rsidR="00404DCE" w:rsidRPr="00404DCE" w:rsidRDefault="00404DCE" w:rsidP="007C1F49">
            <w:pPr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sz w:val="24"/>
                <w:szCs w:val="24"/>
              </w:rPr>
              <w:t xml:space="preserve">5 </w:t>
            </w:r>
            <w:proofErr w:type="spellStart"/>
            <w:r w:rsidRPr="00404DCE">
              <w:rPr>
                <w:sz w:val="24"/>
                <w:szCs w:val="24"/>
              </w:rPr>
              <w:t>з.е</w:t>
            </w:r>
            <w:proofErr w:type="spellEnd"/>
            <w:r w:rsidRPr="00404DCE">
              <w:rPr>
                <w:sz w:val="24"/>
                <w:szCs w:val="24"/>
              </w:rPr>
              <w:t>.</w:t>
            </w:r>
          </w:p>
        </w:tc>
      </w:tr>
      <w:tr w:rsidR="00404DCE" w:rsidRPr="00404DCE" w:rsidTr="00CB2C49">
        <w:tc>
          <w:tcPr>
            <w:tcW w:w="3261" w:type="dxa"/>
            <w:shd w:val="clear" w:color="auto" w:fill="E7E6E6" w:themeFill="background2"/>
          </w:tcPr>
          <w:p w:rsidR="00404DCE" w:rsidRPr="00404DCE" w:rsidRDefault="00404DCE" w:rsidP="007C1F49">
            <w:pPr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sz w:val="24"/>
                <w:szCs w:val="24"/>
              </w:rPr>
              <w:t xml:space="preserve">Зачет </w:t>
            </w:r>
          </w:p>
        </w:tc>
      </w:tr>
      <w:tr w:rsidR="00404DCE" w:rsidRPr="00404DCE" w:rsidTr="004E6061">
        <w:tc>
          <w:tcPr>
            <w:tcW w:w="3261" w:type="dxa"/>
            <w:shd w:val="clear" w:color="auto" w:fill="E7E6E6" w:themeFill="background2"/>
          </w:tcPr>
          <w:p w:rsidR="00404DCE" w:rsidRPr="00404DCE" w:rsidRDefault="00404DCE" w:rsidP="007C1F49">
            <w:pPr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404DC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4DCE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>Кратк</w:t>
            </w:r>
            <w:r w:rsidR="00CB2C49" w:rsidRPr="00404DC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04DCE" w:rsidRPr="00404DCE" w:rsidTr="00CB2C49">
        <w:tc>
          <w:tcPr>
            <w:tcW w:w="10490" w:type="dxa"/>
            <w:gridSpan w:val="3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Тема 1. Физиологические основы разработки продуктов детского питания, их общая характеристика и классификация</w:t>
            </w:r>
          </w:p>
        </w:tc>
      </w:tr>
      <w:tr w:rsidR="00404DCE" w:rsidRPr="00404DCE" w:rsidTr="00CB2C49">
        <w:tc>
          <w:tcPr>
            <w:tcW w:w="10490" w:type="dxa"/>
            <w:gridSpan w:val="3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Тема 2. Классификация и ассортимент продуктов детского питания</w:t>
            </w:r>
          </w:p>
        </w:tc>
      </w:tr>
      <w:tr w:rsidR="00404DCE" w:rsidRPr="00404DCE" w:rsidTr="00CB2C49">
        <w:tc>
          <w:tcPr>
            <w:tcW w:w="10490" w:type="dxa"/>
            <w:gridSpan w:val="3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Тема 3. Пищевая ценность продуктов детского питания</w:t>
            </w:r>
          </w:p>
        </w:tc>
      </w:tr>
      <w:tr w:rsidR="00404DCE" w:rsidRPr="00404DCE" w:rsidTr="00CB2C49">
        <w:tc>
          <w:tcPr>
            <w:tcW w:w="10490" w:type="dxa"/>
            <w:gridSpan w:val="3"/>
          </w:tcPr>
          <w:p w:rsidR="00404DCE" w:rsidRPr="00404DCE" w:rsidRDefault="00404DCE" w:rsidP="001A52F0">
            <w:pPr>
              <w:rPr>
                <w:kern w:val="0"/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Тема 4. Факторы, формирующие качество продуктов детского питания</w:t>
            </w:r>
          </w:p>
        </w:tc>
      </w:tr>
      <w:tr w:rsidR="00404DCE" w:rsidRPr="00404DCE" w:rsidTr="00CB2C49">
        <w:tc>
          <w:tcPr>
            <w:tcW w:w="10490" w:type="dxa"/>
            <w:gridSpan w:val="3"/>
          </w:tcPr>
          <w:p w:rsidR="00404DCE" w:rsidRPr="00404DCE" w:rsidRDefault="00404DCE" w:rsidP="001A52F0">
            <w:pPr>
              <w:rPr>
                <w:kern w:val="0"/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Тема 5. Упаковка, маркировка и хранение продуктов детского питания</w:t>
            </w:r>
          </w:p>
        </w:tc>
      </w:tr>
      <w:tr w:rsidR="00D31E36" w:rsidRPr="00404DC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04DCE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404DCE" w:rsidTr="00CB2C49">
        <w:tc>
          <w:tcPr>
            <w:tcW w:w="10490" w:type="dxa"/>
            <w:gridSpan w:val="3"/>
          </w:tcPr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b/>
                <w:kern w:val="0"/>
                <w:sz w:val="24"/>
                <w:szCs w:val="24"/>
              </w:rPr>
              <w:t xml:space="preserve">Основная литература (только из ЭБС) </w:t>
            </w:r>
          </w:p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 xml:space="preserve">1. Товарный менеджмент и экспертиза продуктов детского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питания:Учебное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 пособие/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РязановаО.А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.,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НиколаеваМ.А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>. - М.: Юр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>.Н</w:t>
            </w:r>
            <w:proofErr w:type="gramEnd"/>
            <w:r w:rsidRPr="00404DCE">
              <w:rPr>
                <w:kern w:val="0"/>
                <w:sz w:val="24"/>
                <w:szCs w:val="24"/>
              </w:rPr>
              <w:t xml:space="preserve">орма, НИЦИНФРА-М, 2016. - 224 с. - Режим доступа: </w:t>
            </w:r>
            <w:hyperlink r:id="rId8" w:history="1">
              <w:r w:rsidRPr="00404DCE">
                <w:rPr>
                  <w:rStyle w:val="aff2"/>
                  <w:i/>
                  <w:kern w:val="0"/>
                  <w:sz w:val="24"/>
                  <w:szCs w:val="24"/>
                </w:rPr>
                <w:t>http://znanium.com/catalog/product/526414</w:t>
              </w:r>
            </w:hyperlink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2. Теплов, В. И. Физиология питания [Текст]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404DCE">
              <w:rPr>
                <w:kern w:val="0"/>
                <w:sz w:val="24"/>
                <w:szCs w:val="24"/>
              </w:rPr>
              <w:t xml:space="preserve"> учебное пособие / В. И.Теплов, В. Е.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Боряев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. - 3-е изд.,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>. и доп. - Москва : Дашков и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 xml:space="preserve"> К</w:t>
            </w:r>
            <w:proofErr w:type="gramEnd"/>
            <w:r w:rsidRPr="00404DCE">
              <w:rPr>
                <w:kern w:val="0"/>
                <w:sz w:val="24"/>
                <w:szCs w:val="24"/>
              </w:rPr>
              <w:t>°,</w:t>
            </w:r>
          </w:p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2017. - 454 с. 11экз.</w:t>
            </w:r>
          </w:p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 xml:space="preserve">3. Технологии специализированных продуктов для школьного питания 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>:у</w:t>
            </w:r>
            <w:proofErr w:type="gramEnd"/>
            <w:r w:rsidRPr="00404DCE">
              <w:rPr>
                <w:kern w:val="0"/>
                <w:sz w:val="24"/>
                <w:szCs w:val="24"/>
              </w:rPr>
              <w:t xml:space="preserve">чебное пособие /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Джум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 Т.А.,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Ксенз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 М.В. Краснодар: Диапазон-В,2017. - 116 с. </w:t>
            </w:r>
            <w:r w:rsidRPr="00CE0E66">
              <w:rPr>
                <w:rStyle w:val="aff2"/>
                <w:i/>
                <w:sz w:val="24"/>
              </w:rPr>
              <w:t>http://znanium.com</w:t>
            </w:r>
            <w:r w:rsidRPr="00404DCE">
              <w:rPr>
                <w:kern w:val="0"/>
                <w:sz w:val="24"/>
                <w:szCs w:val="24"/>
              </w:rPr>
              <w:t>.</w:t>
            </w:r>
          </w:p>
          <w:p w:rsidR="00404DCE" w:rsidRDefault="00404DCE" w:rsidP="00404DCE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 xml:space="preserve">4. Технология продуктов детского питания: Учебное пособие/Тихомирова Н.А. - М.: Дели Плюс, 2012. - 232с. - Режим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доступа:</w:t>
            </w:r>
            <w:r w:rsidRPr="00CE0E66">
              <w:rPr>
                <w:rStyle w:val="aff2"/>
                <w:i/>
                <w:sz w:val="24"/>
              </w:rPr>
              <w:t>http</w:t>
            </w:r>
            <w:proofErr w:type="spellEnd"/>
            <w:r w:rsidRPr="00CE0E66">
              <w:rPr>
                <w:rStyle w:val="aff2"/>
                <w:i/>
                <w:sz w:val="24"/>
              </w:rPr>
              <w:t>://znanium.com</w:t>
            </w:r>
            <w:r w:rsidRPr="00404DCE">
              <w:rPr>
                <w:kern w:val="0"/>
                <w:sz w:val="24"/>
                <w:szCs w:val="24"/>
              </w:rPr>
              <w:t>.</w:t>
            </w:r>
          </w:p>
          <w:p w:rsidR="00CE0E66" w:rsidRPr="00404DCE" w:rsidRDefault="00CE0E66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 xml:space="preserve">1.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Куткина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>, М. Н. Организация питания детей и подростков</w:t>
            </w:r>
            <w:r w:rsidRPr="00404DCE">
              <w:rPr>
                <w:sz w:val="24"/>
                <w:szCs w:val="24"/>
              </w:rPr>
              <w:t xml:space="preserve"> </w:t>
            </w:r>
            <w:r w:rsidRPr="00404DCE">
              <w:rPr>
                <w:kern w:val="0"/>
                <w:sz w:val="24"/>
                <w:szCs w:val="24"/>
              </w:rPr>
              <w:t>[Электронный ресурс]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404DCE">
              <w:rPr>
                <w:kern w:val="0"/>
                <w:sz w:val="24"/>
                <w:szCs w:val="24"/>
              </w:rPr>
              <w:t xml:space="preserve"> учебное пособие / М. Н.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Куткина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, Е. П.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Линич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>,</w:t>
            </w:r>
            <w:r w:rsidRPr="00404DCE">
              <w:rPr>
                <w:sz w:val="24"/>
                <w:szCs w:val="24"/>
              </w:rPr>
              <w:t xml:space="preserve"> </w:t>
            </w:r>
            <w:r w:rsidRPr="00404DCE">
              <w:rPr>
                <w:kern w:val="0"/>
                <w:sz w:val="24"/>
                <w:szCs w:val="24"/>
              </w:rPr>
              <w:t xml:space="preserve">Н. В.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Барсукова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, А. А. Смоленцева. - 2-е изд., стер. - Лань, 2018. </w:t>
            </w:r>
            <w:r w:rsidR="00CE0E66">
              <w:rPr>
                <w:kern w:val="0"/>
                <w:sz w:val="24"/>
                <w:szCs w:val="24"/>
              </w:rPr>
              <w:t>–</w:t>
            </w:r>
            <w:r w:rsidRPr="00404DCE">
              <w:rPr>
                <w:kern w:val="0"/>
                <w:sz w:val="24"/>
                <w:szCs w:val="24"/>
              </w:rPr>
              <w:t xml:space="preserve"> 320</w:t>
            </w:r>
            <w:r w:rsidR="00CE0E66">
              <w:rPr>
                <w:kern w:val="0"/>
                <w:sz w:val="24"/>
                <w:szCs w:val="24"/>
              </w:rPr>
              <w:t xml:space="preserve"> </w:t>
            </w:r>
            <w:r w:rsidRPr="00404DCE">
              <w:rPr>
                <w:kern w:val="0"/>
                <w:sz w:val="24"/>
                <w:szCs w:val="24"/>
              </w:rPr>
              <w:t>с. </w:t>
            </w:r>
            <w:r w:rsidRPr="00CE0E66">
              <w:rPr>
                <w:rStyle w:val="aff2"/>
                <w:i/>
                <w:sz w:val="24"/>
              </w:rPr>
              <w:t>https://e.lanbook.com/img/cover/book/109632.jpg</w:t>
            </w:r>
          </w:p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2. Лаврова, Л. Ю. Теоретико-практические основы</w:t>
            </w:r>
            <w:r w:rsidRPr="00404DCE">
              <w:rPr>
                <w:sz w:val="24"/>
                <w:szCs w:val="24"/>
              </w:rPr>
              <w:t xml:space="preserve"> </w:t>
            </w:r>
            <w:r w:rsidRPr="00404DCE">
              <w:rPr>
                <w:kern w:val="0"/>
                <w:sz w:val="24"/>
                <w:szCs w:val="24"/>
              </w:rPr>
              <w:t>здорового питания [Текст] : учебное пособие для студентов вузов / Л.</w:t>
            </w:r>
            <w:r w:rsidRPr="00404DCE">
              <w:rPr>
                <w:sz w:val="24"/>
                <w:szCs w:val="24"/>
              </w:rPr>
              <w:t xml:space="preserve"> </w:t>
            </w:r>
            <w:r w:rsidRPr="00404DCE">
              <w:rPr>
                <w:kern w:val="0"/>
                <w:sz w:val="24"/>
                <w:szCs w:val="24"/>
              </w:rPr>
              <w:t xml:space="preserve">Ю. Лаврова, Е. Л. Борцова ;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М-во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 науки и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>. образования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 xml:space="preserve"> Р</w:t>
            </w:r>
            <w:proofErr w:type="gramEnd"/>
            <w:r w:rsidRPr="00404DCE">
              <w:rPr>
                <w:kern w:val="0"/>
                <w:sz w:val="24"/>
                <w:szCs w:val="24"/>
              </w:rPr>
              <w:t>ос.</w:t>
            </w:r>
          </w:p>
          <w:p w:rsidR="00404DCE" w:rsidRPr="00404DCE" w:rsidRDefault="00404DCE" w:rsidP="00404D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Федерации, Урал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>.</w:t>
            </w:r>
            <w:proofErr w:type="gramEnd"/>
            <w:r w:rsidRPr="00404DCE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DCE">
              <w:rPr>
                <w:kern w:val="0"/>
                <w:sz w:val="24"/>
                <w:szCs w:val="24"/>
              </w:rPr>
              <w:t>г</w:t>
            </w:r>
            <w:proofErr w:type="gramEnd"/>
            <w:r w:rsidRPr="00404DCE">
              <w:rPr>
                <w:kern w:val="0"/>
                <w:sz w:val="24"/>
                <w:szCs w:val="24"/>
              </w:rPr>
              <w:t>ос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>. ун-т. - Москва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404DCE">
              <w:rPr>
                <w:kern w:val="0"/>
                <w:sz w:val="24"/>
                <w:szCs w:val="24"/>
              </w:rPr>
              <w:t xml:space="preserve"> Библио-Глобус, 2018. - 201с. 2экз.</w:t>
            </w:r>
          </w:p>
          <w:p w:rsidR="00D31E36" w:rsidRPr="00404DCE" w:rsidRDefault="00404DCE" w:rsidP="00CE0E66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 xml:space="preserve">3.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Печкарева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, А. В. Детское питание. Сборник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ГОСТовских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 xml:space="preserve"> рецептур</w:t>
            </w:r>
            <w:r w:rsidRPr="00404DCE">
              <w:rPr>
                <w:sz w:val="24"/>
                <w:szCs w:val="24"/>
              </w:rPr>
              <w:t xml:space="preserve"> </w:t>
            </w:r>
            <w:r w:rsidRPr="00404DCE">
              <w:rPr>
                <w:kern w:val="0"/>
                <w:sz w:val="24"/>
                <w:szCs w:val="24"/>
              </w:rPr>
              <w:t>[Текст]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404DCE">
              <w:rPr>
                <w:kern w:val="0"/>
                <w:sz w:val="24"/>
                <w:szCs w:val="24"/>
              </w:rPr>
              <w:t xml:space="preserve"> сборник / А. В. </w:t>
            </w:r>
            <w:proofErr w:type="spellStart"/>
            <w:r w:rsidRPr="00404DCE">
              <w:rPr>
                <w:kern w:val="0"/>
                <w:sz w:val="24"/>
                <w:szCs w:val="24"/>
              </w:rPr>
              <w:t>Печкарева</w:t>
            </w:r>
            <w:proofErr w:type="spellEnd"/>
            <w:r w:rsidRPr="00404DCE">
              <w:rPr>
                <w:kern w:val="0"/>
                <w:sz w:val="24"/>
                <w:szCs w:val="24"/>
              </w:rPr>
              <w:t>. - [Москва]</w:t>
            </w:r>
            <w:proofErr w:type="gramStart"/>
            <w:r w:rsidRPr="00404DCE">
              <w:rPr>
                <w:kern w:val="0"/>
                <w:sz w:val="24"/>
                <w:szCs w:val="24"/>
              </w:rPr>
              <w:t xml:space="preserve"> :</w:t>
            </w:r>
            <w:proofErr w:type="gramEnd"/>
            <w:r w:rsidRPr="00404DCE">
              <w:rPr>
                <w:kern w:val="0"/>
                <w:sz w:val="24"/>
                <w:szCs w:val="24"/>
              </w:rPr>
              <w:t xml:space="preserve"> Лада, 2012. - 255 с.</w:t>
            </w:r>
            <w:r w:rsidR="00CE0E66">
              <w:rPr>
                <w:kern w:val="0"/>
                <w:sz w:val="24"/>
                <w:szCs w:val="24"/>
              </w:rPr>
              <w:t xml:space="preserve"> </w:t>
            </w:r>
            <w:r w:rsidRPr="00404DCE">
              <w:rPr>
                <w:kern w:val="0"/>
                <w:sz w:val="24"/>
                <w:szCs w:val="24"/>
              </w:rPr>
              <w:t>4экз.</w:t>
            </w:r>
          </w:p>
        </w:tc>
      </w:tr>
      <w:tr w:rsidR="00D31E36" w:rsidRPr="00404DC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04DCE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404DCE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404DC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04DCE" w:rsidRPr="00404DCE" w:rsidTr="00CB2C49">
        <w:tc>
          <w:tcPr>
            <w:tcW w:w="10490" w:type="dxa"/>
            <w:gridSpan w:val="3"/>
          </w:tcPr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b/>
                <w:kern w:val="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04DCE" w:rsidRPr="00404DCE" w:rsidRDefault="00404DCE" w:rsidP="001A52F0">
            <w:pPr>
              <w:jc w:val="both"/>
              <w:rPr>
                <w:sz w:val="24"/>
                <w:szCs w:val="24"/>
              </w:rPr>
            </w:pPr>
            <w:r w:rsidRPr="00404DCE">
              <w:rPr>
                <w:color w:val="000000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04DCE">
              <w:rPr>
                <w:color w:val="000000"/>
                <w:kern w:val="0"/>
                <w:sz w:val="24"/>
                <w:szCs w:val="24"/>
              </w:rPr>
              <w:t>Astra</w:t>
            </w:r>
            <w:proofErr w:type="spellEnd"/>
            <w:r w:rsidRPr="00404DC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04DCE">
              <w:rPr>
                <w:color w:val="000000"/>
                <w:kern w:val="0"/>
                <w:sz w:val="24"/>
                <w:szCs w:val="24"/>
              </w:rPr>
              <w:t>Linux</w:t>
            </w:r>
            <w:proofErr w:type="spellEnd"/>
            <w:r w:rsidRPr="00404DC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04DCE">
              <w:rPr>
                <w:color w:val="000000"/>
                <w:kern w:val="0"/>
                <w:sz w:val="24"/>
                <w:szCs w:val="24"/>
              </w:rPr>
              <w:t>Common</w:t>
            </w:r>
            <w:proofErr w:type="spellEnd"/>
            <w:r w:rsidRPr="00404DC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04DCE">
              <w:rPr>
                <w:color w:val="000000"/>
                <w:kern w:val="0"/>
                <w:sz w:val="24"/>
                <w:szCs w:val="24"/>
              </w:rPr>
              <w:t>Edition</w:t>
            </w:r>
            <w:proofErr w:type="spellEnd"/>
            <w:r w:rsidRPr="00404DCE">
              <w:rPr>
                <w:color w:val="000000"/>
                <w:kern w:val="0"/>
                <w:sz w:val="24"/>
                <w:szCs w:val="24"/>
              </w:rPr>
              <w:t xml:space="preserve"> ТУ 5011-001-88328866-2008 версии 2.12. </w:t>
            </w:r>
            <w:r w:rsidRPr="00404DCE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04DCE" w:rsidRPr="00404DCE" w:rsidRDefault="00404DCE" w:rsidP="001A52F0">
            <w:pPr>
              <w:jc w:val="both"/>
              <w:rPr>
                <w:sz w:val="24"/>
                <w:szCs w:val="24"/>
              </w:rPr>
            </w:pPr>
            <w:r w:rsidRPr="00404DCE">
              <w:rPr>
                <w:color w:val="000000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04DCE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04DCE" w:rsidRPr="00404DCE" w:rsidRDefault="00404DCE" w:rsidP="001A52F0">
            <w:pPr>
              <w:jc w:val="both"/>
              <w:rPr>
                <w:b/>
                <w:kern w:val="0"/>
                <w:sz w:val="24"/>
                <w:szCs w:val="24"/>
              </w:rPr>
            </w:pPr>
            <w:r w:rsidRPr="00404DCE">
              <w:rPr>
                <w:sz w:val="24"/>
                <w:szCs w:val="24"/>
              </w:rPr>
              <w:t xml:space="preserve">- </w:t>
            </w:r>
            <w:proofErr w:type="spellStart"/>
            <w:r w:rsidRPr="00404DCE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404D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DCE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404DCE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404DCE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404DCE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b/>
                <w:kern w:val="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Общего доступа</w:t>
            </w:r>
          </w:p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- Справочная правовая система ГАРАНТ</w:t>
            </w:r>
          </w:p>
          <w:p w:rsidR="00404DCE" w:rsidRPr="00404DCE" w:rsidRDefault="00404DCE" w:rsidP="001A52F0">
            <w:pPr>
              <w:rPr>
                <w:sz w:val="24"/>
                <w:szCs w:val="24"/>
              </w:rPr>
            </w:pPr>
            <w:r w:rsidRPr="00404DCE">
              <w:rPr>
                <w:kern w:val="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404DC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04DCE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404DCE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404DCE">
              <w:rPr>
                <w:b/>
                <w:i/>
                <w:sz w:val="24"/>
                <w:szCs w:val="24"/>
              </w:rPr>
              <w:t xml:space="preserve"> курсов </w:t>
            </w:r>
            <w:r w:rsidRPr="00404DC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404DCE" w:rsidTr="00CB2C49">
        <w:tc>
          <w:tcPr>
            <w:tcW w:w="10490" w:type="dxa"/>
            <w:gridSpan w:val="3"/>
          </w:tcPr>
          <w:p w:rsidR="00D31E36" w:rsidRPr="00404DCE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4DCE">
              <w:rPr>
                <w:sz w:val="24"/>
                <w:szCs w:val="24"/>
              </w:rPr>
              <w:t>В данной дисциплине не реализуются</w:t>
            </w:r>
            <w:r w:rsidR="00DC3326" w:rsidRPr="00404DCE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404DCE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04DCE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04DC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404DCE" w:rsidTr="00CB2C49">
        <w:tc>
          <w:tcPr>
            <w:tcW w:w="10490" w:type="dxa"/>
            <w:gridSpan w:val="3"/>
          </w:tcPr>
          <w:p w:rsidR="00D31E36" w:rsidRPr="00404DCE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4DC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r w:rsidR="00DC3326" w:rsidRPr="00404DCE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404DCE" w:rsidRDefault="0061508B" w:rsidP="007C1F49">
      <w:pPr>
        <w:ind w:left="-284"/>
        <w:rPr>
          <w:sz w:val="24"/>
          <w:szCs w:val="24"/>
        </w:rPr>
      </w:pPr>
    </w:p>
    <w:p w:rsidR="00404DCE" w:rsidRPr="00404DCE" w:rsidRDefault="00613DD1" w:rsidP="00613DD1">
      <w:pPr>
        <w:ind w:left="-284"/>
        <w:rPr>
          <w:sz w:val="24"/>
          <w:szCs w:val="24"/>
        </w:rPr>
      </w:pPr>
      <w:r w:rsidRPr="00404DCE">
        <w:rPr>
          <w:sz w:val="24"/>
          <w:szCs w:val="24"/>
        </w:rPr>
        <w:t xml:space="preserve">Аннотацию подготовил: </w:t>
      </w:r>
      <w:proofErr w:type="spellStart"/>
      <w:r w:rsidR="00404DCE" w:rsidRPr="00404DCE">
        <w:rPr>
          <w:sz w:val="24"/>
          <w:szCs w:val="24"/>
        </w:rPr>
        <w:t>Пастушкова</w:t>
      </w:r>
      <w:proofErr w:type="spellEnd"/>
      <w:r w:rsidR="00404DCE" w:rsidRPr="00404DCE">
        <w:rPr>
          <w:sz w:val="24"/>
          <w:szCs w:val="24"/>
        </w:rPr>
        <w:t xml:space="preserve"> Е.В.</w:t>
      </w:r>
    </w:p>
    <w:p w:rsidR="00404DCE" w:rsidRPr="00404DCE" w:rsidRDefault="00404DCE" w:rsidP="00613DD1">
      <w:pPr>
        <w:ind w:left="-284"/>
        <w:rPr>
          <w:sz w:val="24"/>
          <w:szCs w:val="24"/>
        </w:rPr>
      </w:pPr>
      <w:r w:rsidRPr="00404DCE">
        <w:rPr>
          <w:sz w:val="24"/>
          <w:szCs w:val="24"/>
        </w:rPr>
        <w:tab/>
      </w:r>
      <w:r w:rsidRPr="00404DCE">
        <w:rPr>
          <w:sz w:val="24"/>
          <w:szCs w:val="24"/>
        </w:rPr>
        <w:tab/>
      </w:r>
      <w:r w:rsidRPr="00404DCE">
        <w:rPr>
          <w:sz w:val="24"/>
          <w:szCs w:val="24"/>
        </w:rPr>
        <w:tab/>
      </w:r>
      <w:r w:rsidRPr="00404DCE">
        <w:rPr>
          <w:sz w:val="24"/>
          <w:szCs w:val="24"/>
        </w:rPr>
        <w:tab/>
        <w:t xml:space="preserve">  </w:t>
      </w:r>
      <w:proofErr w:type="spellStart"/>
      <w:r w:rsidRPr="00404DCE">
        <w:rPr>
          <w:sz w:val="24"/>
          <w:szCs w:val="24"/>
        </w:rPr>
        <w:t>Тохириен</w:t>
      </w:r>
      <w:proofErr w:type="spellEnd"/>
      <w:r w:rsidRPr="00404DCE">
        <w:rPr>
          <w:sz w:val="24"/>
          <w:szCs w:val="24"/>
        </w:rPr>
        <w:t xml:space="preserve"> Б.Т.</w:t>
      </w:r>
    </w:p>
    <w:p w:rsidR="00613DD1" w:rsidRPr="00404DCE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404DCE" w:rsidRDefault="00613DD1" w:rsidP="00613DD1">
      <w:pPr>
        <w:rPr>
          <w:sz w:val="24"/>
          <w:szCs w:val="24"/>
        </w:rPr>
      </w:pPr>
    </w:p>
    <w:p w:rsidR="00613DD1" w:rsidRPr="00404DCE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404DC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27" w:rsidRDefault="00143327">
      <w:r>
        <w:separator/>
      </w:r>
    </w:p>
  </w:endnote>
  <w:endnote w:type="continuationSeparator" w:id="0">
    <w:p w:rsidR="00143327" w:rsidRDefault="0014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27" w:rsidRDefault="00143327">
      <w:r>
        <w:separator/>
      </w:r>
    </w:p>
  </w:footnote>
  <w:footnote w:type="continuationSeparator" w:id="0">
    <w:p w:rsidR="00143327" w:rsidRDefault="0014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327"/>
    <w:rsid w:val="00144E94"/>
    <w:rsid w:val="00154AB7"/>
    <w:rsid w:val="00174FBB"/>
    <w:rsid w:val="00184F97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62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DCE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6700F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0E66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Caption">
    <w:name w:val="Caption"/>
    <w:basedOn w:val="a1"/>
    <w:qFormat/>
    <w:rsid w:val="00404DCE"/>
    <w:pPr>
      <w:widowControl/>
      <w:suppressLineNumbers/>
      <w:suppressAutoHyphens w:val="0"/>
      <w:autoSpaceDN/>
      <w:spacing w:before="120" w:after="120"/>
      <w:textAlignment w:val="auto"/>
    </w:pPr>
    <w:rPr>
      <w:rFonts w:ascii="Liberation Serif" w:eastAsia="Tahoma" w:hAnsi="Liberation Serif" w:cs="Noto Sans Devanagari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26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8835-0089-490F-88AC-F9A6F26A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433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cheregg</cp:lastModifiedBy>
  <cp:revision>12</cp:revision>
  <cp:lastPrinted>2019-02-15T10:04:00Z</cp:lastPrinted>
  <dcterms:created xsi:type="dcterms:W3CDTF">2019-04-02T16:40:00Z</dcterms:created>
  <dcterms:modified xsi:type="dcterms:W3CDTF">2020-02-28T13:37:00Z</dcterms:modified>
</cp:coreProperties>
</file>